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8A539C" w14:textId="4315CBA9" w:rsidR="00387DF9" w:rsidRPr="00690DDD" w:rsidRDefault="00690DDD" w:rsidP="00690DDD">
      <w:pPr>
        <w:pStyle w:val="Heading1"/>
        <w:spacing w:line="480" w:lineRule="auto"/>
        <w:jc w:val="center"/>
        <w:rPr>
          <w:rFonts w:ascii="Arial" w:hAnsi="Arial" w:cs="Arial"/>
          <w:b/>
          <w:bCs/>
          <w:color w:val="auto"/>
          <w:sz w:val="24"/>
          <w:szCs w:val="24"/>
        </w:rPr>
      </w:pPr>
      <w:r w:rsidRPr="00690DDD">
        <w:rPr>
          <w:rFonts w:ascii="Arial" w:hAnsi="Arial" w:cs="Arial"/>
          <w:b/>
          <w:bCs/>
          <w:color w:val="auto"/>
          <w:sz w:val="24"/>
          <w:szCs w:val="24"/>
        </w:rPr>
        <w:t>Reflections</w:t>
      </w:r>
    </w:p>
    <w:p w14:paraId="7FDEE5BF" w14:textId="51586DAD" w:rsidR="00690DDD" w:rsidRPr="00690DDD" w:rsidRDefault="00690DDD" w:rsidP="00690DDD">
      <w:pPr>
        <w:spacing w:line="480" w:lineRule="auto"/>
        <w:ind w:firstLine="720"/>
        <w:rPr>
          <w:rFonts w:ascii="Arial" w:hAnsi="Arial" w:cs="Arial"/>
        </w:rPr>
      </w:pPr>
      <w:r w:rsidRPr="00690DDD">
        <w:rPr>
          <w:rFonts w:ascii="Arial" w:hAnsi="Arial" w:cs="Arial"/>
        </w:rPr>
        <w:t>The Santa Rosa Junior College ADRN program was highly regarded for producing well-prepared entry-level nurses. We had state-of-the-art SIM Lab equipment and completed double the clinical hours required for licensure. I was frequently frustrated by anecdotal, incorrect, or misleading information taught by instructors and when encountering sloppy nursing care in clinical settings. Questioning instructors was either explicitly or implicitly discouraged. I was a high performer with relevant job experience, I completed extra courses, precepted in ICU and was hired into an acute care setting when jobs for new nurses were scarce. I never thought I would wait fifteen years to pursue additional education</w:t>
      </w:r>
    </w:p>
    <w:p w14:paraId="2520D6BC" w14:textId="77777777" w:rsidR="00690DDD" w:rsidRPr="00690DDD" w:rsidRDefault="00690DDD" w:rsidP="00690DDD">
      <w:pPr>
        <w:spacing w:line="480" w:lineRule="auto"/>
        <w:ind w:firstLine="720"/>
        <w:rPr>
          <w:rFonts w:ascii="Arial" w:hAnsi="Arial" w:cs="Arial"/>
        </w:rPr>
      </w:pPr>
      <w:r w:rsidRPr="00690DDD">
        <w:rPr>
          <w:rFonts w:ascii="Arial" w:hAnsi="Arial" w:cs="Arial"/>
        </w:rPr>
        <w:t xml:space="preserve">Pursuing my BSN at Samuel Merritt University has affected my nursing practice in unexpected ways. Before I began the program, I arrogantly expressed concern that I wouldn’t learn much. I appreciate the opportunity to have been humbled by the experience thus far. </w:t>
      </w:r>
    </w:p>
    <w:p w14:paraId="77DAB7FF" w14:textId="77777777" w:rsidR="00690DDD" w:rsidRPr="00690DDD" w:rsidRDefault="00690DDD" w:rsidP="00690DDD">
      <w:pPr>
        <w:spacing w:line="480" w:lineRule="auto"/>
        <w:ind w:firstLine="720"/>
        <w:rPr>
          <w:rFonts w:ascii="Arial" w:hAnsi="Arial" w:cs="Arial"/>
        </w:rPr>
      </w:pPr>
      <w:r w:rsidRPr="00690DDD">
        <w:rPr>
          <w:rFonts w:ascii="Arial" w:hAnsi="Arial" w:cs="Arial"/>
        </w:rPr>
        <w:t xml:space="preserve">My perspective around nursing as a “soft science” has shifted. I have learned methods for evaluating “soft skills” in ways that highlight how little I knew as an associate degree RN. I have learned to evaluate team dynamics and interpersonal communication with language that facilitates practice growth and better relationships. </w:t>
      </w:r>
    </w:p>
    <w:p w14:paraId="1CD19957" w14:textId="77777777" w:rsidR="00690DDD" w:rsidRPr="00690DDD" w:rsidRDefault="00690DDD" w:rsidP="00690DDD">
      <w:pPr>
        <w:spacing w:line="480" w:lineRule="auto"/>
        <w:ind w:firstLine="720"/>
        <w:rPr>
          <w:rFonts w:ascii="Arial" w:hAnsi="Arial" w:cs="Arial"/>
        </w:rPr>
      </w:pPr>
      <w:r w:rsidRPr="00690DDD">
        <w:rPr>
          <w:rFonts w:ascii="Arial" w:hAnsi="Arial" w:cs="Arial"/>
        </w:rPr>
        <w:t xml:space="preserve">I have learned to be more confident in my communication by being assertive and maintaining a curiosity mindset, which helps me better understand when I disagree with others. </w:t>
      </w:r>
    </w:p>
    <w:p w14:paraId="2FF46111" w14:textId="77777777" w:rsidR="00690DDD" w:rsidRPr="00690DDD" w:rsidRDefault="00690DDD" w:rsidP="00690DDD">
      <w:pPr>
        <w:spacing w:line="480" w:lineRule="auto"/>
        <w:ind w:firstLine="720"/>
        <w:rPr>
          <w:rFonts w:ascii="Arial" w:hAnsi="Arial" w:cs="Arial"/>
        </w:rPr>
      </w:pPr>
      <w:r w:rsidRPr="00690DDD">
        <w:rPr>
          <w:rFonts w:ascii="Arial" w:hAnsi="Arial" w:cs="Arial"/>
        </w:rPr>
        <w:lastRenderedPageBreak/>
        <w:t xml:space="preserve">Before this program, my response to a conflict with a coworker would have been fight, flight, freeze or fawn. Most often, I would practice avoidance. Recently, I wrote a concise description of the conflict to my supervisors using SBAR. At the meeting they planned, I used skills learned in the program to address the issue while promoting positive relationships. My study of mindfulness-based stress reduction has enabled a more relaxed response to conflict, where I can listen more than speak, and focus more on understanding others than seeking to be understood. </w:t>
      </w:r>
    </w:p>
    <w:p w14:paraId="4D3CA76F" w14:textId="77777777" w:rsidR="00690DDD" w:rsidRPr="00690DDD" w:rsidRDefault="00690DDD" w:rsidP="00690DDD">
      <w:pPr>
        <w:spacing w:line="480" w:lineRule="auto"/>
        <w:ind w:firstLine="720"/>
        <w:rPr>
          <w:rFonts w:ascii="Arial" w:hAnsi="Arial" w:cs="Arial"/>
        </w:rPr>
      </w:pPr>
      <w:r w:rsidRPr="00690DDD">
        <w:rPr>
          <w:rFonts w:ascii="Arial" w:hAnsi="Arial" w:cs="Arial"/>
        </w:rPr>
        <w:t xml:space="preserve">The tools I am learning in this bachelor’s program are the antidote to the frustration of my associate education. It is frequently said of patient encounters that we may not remember what people </w:t>
      </w:r>
      <w:proofErr w:type="gramStart"/>
      <w:r w:rsidRPr="00690DDD">
        <w:rPr>
          <w:rFonts w:ascii="Arial" w:hAnsi="Arial" w:cs="Arial"/>
        </w:rPr>
        <w:t>said</w:t>
      </w:r>
      <w:proofErr w:type="gramEnd"/>
      <w:r w:rsidRPr="00690DDD">
        <w:rPr>
          <w:rFonts w:ascii="Arial" w:hAnsi="Arial" w:cs="Arial"/>
        </w:rPr>
        <w:t xml:space="preserve">, but we remember how they made us feel. I believe the same may be true of my education from Samuel Merritt. I may not remember the details of nursing theories, but I will remember feeling empowered to make a change for patients, co-workers, systems, and communities. </w:t>
      </w:r>
    </w:p>
    <w:p w14:paraId="2AF03A7F" w14:textId="25190B45" w:rsidR="00690DDD" w:rsidRPr="00690DDD" w:rsidRDefault="00690DDD" w:rsidP="00690DDD">
      <w:pPr>
        <w:spacing w:line="480" w:lineRule="auto"/>
        <w:jc w:val="center"/>
        <w:rPr>
          <w:rFonts w:ascii="Arial" w:hAnsi="Arial" w:cs="Arial"/>
        </w:rPr>
      </w:pPr>
      <w:r w:rsidRPr="00690DDD">
        <w:rPr>
          <w:rFonts w:ascii="Arial" w:hAnsi="Arial" w:cs="Arial"/>
        </w:rPr>
        <w:t>*****************************</w:t>
      </w:r>
    </w:p>
    <w:p w14:paraId="5D00E690" w14:textId="77777777" w:rsidR="00690DDD" w:rsidRPr="00690DDD" w:rsidRDefault="00690DDD" w:rsidP="00690DDD">
      <w:pPr>
        <w:spacing w:line="480" w:lineRule="auto"/>
        <w:ind w:firstLine="720"/>
        <w:rPr>
          <w:rFonts w:ascii="Arial" w:hAnsi="Arial" w:cs="Arial"/>
        </w:rPr>
      </w:pPr>
      <w:r w:rsidRPr="00690DDD">
        <w:rPr>
          <w:rFonts w:ascii="Arial" w:hAnsi="Arial" w:cs="Arial"/>
        </w:rPr>
        <w:t xml:space="preserve">I feel blessed to have worked under several transformational leaders during my nursing career. Although I haven’t pursued leadership positions, I have learned that leadership is more about </w:t>
      </w:r>
      <w:proofErr w:type="gramStart"/>
      <w:r w:rsidRPr="00690DDD">
        <w:rPr>
          <w:rFonts w:ascii="Arial" w:hAnsi="Arial" w:cs="Arial"/>
        </w:rPr>
        <w:t>a practice</w:t>
      </w:r>
      <w:proofErr w:type="gramEnd"/>
      <w:r w:rsidRPr="00690DDD">
        <w:rPr>
          <w:rFonts w:ascii="Arial" w:hAnsi="Arial" w:cs="Arial"/>
        </w:rPr>
        <w:t xml:space="preserve"> than a position. After a few years working in acute care, I frequently served as a charge or resource nurse, not because I sought it out but because my co-workers wanted me in the role. After working as a home infusion nurse for a few years, I was asked to precept new nurses and help develop and update policies. I took the infusion certification exam to provide credentials to support my knowledge base. </w:t>
      </w:r>
    </w:p>
    <w:p w14:paraId="069A06A5" w14:textId="77777777" w:rsidR="00690DDD" w:rsidRPr="00690DDD" w:rsidRDefault="00690DDD" w:rsidP="00690DDD">
      <w:pPr>
        <w:spacing w:line="480" w:lineRule="auto"/>
        <w:ind w:firstLine="720"/>
        <w:rPr>
          <w:rFonts w:ascii="Arial" w:hAnsi="Arial" w:cs="Arial"/>
        </w:rPr>
      </w:pPr>
      <w:r w:rsidRPr="00690DDD">
        <w:rPr>
          <w:rFonts w:ascii="Arial" w:hAnsi="Arial" w:cs="Arial"/>
        </w:rPr>
        <w:lastRenderedPageBreak/>
        <w:t xml:space="preserve">I discovered a colleague had dropped a ball with a patient discharge last week. The patient had been discharged to a shelter without the shelter bed having been arranged. When I sorted out what had happened, I was met with “that’s not my job.” In the moment, my impatient response (while actively putting out the fire to provide for the patient’s needs) was “Well, it’s not my </w:t>
      </w:r>
      <w:proofErr w:type="gramStart"/>
      <w:r w:rsidRPr="00690DDD">
        <w:rPr>
          <w:rFonts w:ascii="Arial" w:hAnsi="Arial" w:cs="Arial"/>
        </w:rPr>
        <w:t>job!.</w:t>
      </w:r>
      <w:proofErr w:type="gramEnd"/>
      <w:r w:rsidRPr="00690DDD">
        <w:rPr>
          <w:rFonts w:ascii="Arial" w:hAnsi="Arial" w:cs="Arial"/>
        </w:rPr>
        <w:t>”</w:t>
      </w:r>
    </w:p>
    <w:p w14:paraId="5DFDA3BC" w14:textId="77777777" w:rsidR="00690DDD" w:rsidRPr="00690DDD" w:rsidRDefault="00690DDD" w:rsidP="00690DDD">
      <w:pPr>
        <w:spacing w:line="480" w:lineRule="auto"/>
        <w:ind w:firstLine="720"/>
        <w:rPr>
          <w:rFonts w:ascii="Arial" w:hAnsi="Arial" w:cs="Arial"/>
        </w:rPr>
      </w:pPr>
      <w:r w:rsidRPr="00690DDD">
        <w:rPr>
          <w:rFonts w:ascii="Arial" w:hAnsi="Arial" w:cs="Arial"/>
        </w:rPr>
        <w:t xml:space="preserve">The colleague and I were able to debrief from the interaction. I validated her frustration with other departments being short-staffed, apologized for my curt response, and affirmed our mutual desire to ensure patients are discharged from the hospital with the resources they need to continue their recovery successfully. </w:t>
      </w:r>
    </w:p>
    <w:p w14:paraId="667F3B30" w14:textId="77777777" w:rsidR="00690DDD" w:rsidRPr="00690DDD" w:rsidRDefault="00690DDD" w:rsidP="00690DDD">
      <w:pPr>
        <w:pBdr>
          <w:bottom w:val="dotted" w:sz="24" w:space="1" w:color="auto"/>
        </w:pBdr>
        <w:spacing w:line="480" w:lineRule="auto"/>
        <w:ind w:firstLine="720"/>
        <w:rPr>
          <w:rFonts w:ascii="Arial" w:hAnsi="Arial" w:cs="Arial"/>
        </w:rPr>
      </w:pPr>
      <w:r w:rsidRPr="00690DDD">
        <w:rPr>
          <w:rFonts w:ascii="Arial" w:hAnsi="Arial" w:cs="Arial"/>
        </w:rPr>
        <w:t xml:space="preserve">I have reframed my beliefs about leadership to de-emphasize the idea of superiors or subordinates and think of leaders as part of a team dynamic rather than above it. Through continued reflection, I’ve developed resiliency when faced with difficult interactions. I look forward to continuing to develop my leadership skills and hope to inspire new leaders someday. </w:t>
      </w:r>
    </w:p>
    <w:p w14:paraId="4DEE9551" w14:textId="77777777" w:rsidR="00690DDD" w:rsidRPr="00690DDD" w:rsidRDefault="00690DDD" w:rsidP="00690DDD">
      <w:pPr>
        <w:spacing w:line="480" w:lineRule="auto"/>
        <w:rPr>
          <w:rFonts w:ascii="Arial" w:hAnsi="Arial" w:cs="Arial"/>
        </w:rPr>
      </w:pPr>
    </w:p>
    <w:p w14:paraId="54E32AED" w14:textId="77777777" w:rsidR="00690DDD" w:rsidRPr="00690DDD" w:rsidRDefault="00690DDD" w:rsidP="00690DDD">
      <w:pPr>
        <w:spacing w:line="480" w:lineRule="auto"/>
        <w:ind w:left="720"/>
        <w:rPr>
          <w:rFonts w:ascii="Arial" w:hAnsi="Arial" w:cs="Arial"/>
        </w:rPr>
      </w:pPr>
      <w:r w:rsidRPr="00690DDD">
        <w:rPr>
          <w:rFonts w:ascii="Arial" w:eastAsiaTheme="minorEastAsia" w:hAnsi="Arial" w:cs="Arial"/>
        </w:rPr>
        <w:t>“Those people who think they know everything are a great annoyance to those of us who do.”</w:t>
      </w:r>
    </w:p>
    <w:p w14:paraId="29F2B285" w14:textId="77777777" w:rsidR="00690DDD" w:rsidRPr="00690DDD" w:rsidRDefault="00690DDD" w:rsidP="00690DDD">
      <w:pPr>
        <w:spacing w:line="480" w:lineRule="auto"/>
        <w:rPr>
          <w:rFonts w:ascii="Arial" w:hAnsi="Arial" w:cs="Arial"/>
        </w:rPr>
      </w:pPr>
      <w:r w:rsidRPr="00690DDD">
        <w:rPr>
          <w:rFonts w:ascii="Arial" w:eastAsiaTheme="minorEastAsia" w:hAnsi="Arial" w:cs="Arial"/>
        </w:rPr>
        <w:t>Isaac Asimov (As quoted in The Mammoth Book of Zingers, Quips, and One-Liners (2004) edited by Geoff Tibballs, p. 299)</w:t>
      </w:r>
    </w:p>
    <w:p w14:paraId="5EB76BC9" w14:textId="77777777" w:rsidR="00690DDD" w:rsidRPr="00690DDD" w:rsidRDefault="00690DDD" w:rsidP="00690DDD">
      <w:pPr>
        <w:spacing w:line="480" w:lineRule="auto"/>
        <w:ind w:left="720"/>
        <w:rPr>
          <w:rFonts w:ascii="Arial" w:hAnsi="Arial" w:cs="Arial"/>
        </w:rPr>
      </w:pPr>
      <w:r w:rsidRPr="00690DDD">
        <w:rPr>
          <w:rFonts w:ascii="Arial" w:eastAsiaTheme="minorEastAsia" w:hAnsi="Arial" w:cs="Arial"/>
        </w:rPr>
        <w:t xml:space="preserve">"'There is a principle which is a bar against all information, which is proof against all </w:t>
      </w:r>
      <w:proofErr w:type="gramStart"/>
      <w:r w:rsidRPr="00690DDD">
        <w:rPr>
          <w:rFonts w:ascii="Arial" w:eastAsiaTheme="minorEastAsia" w:hAnsi="Arial" w:cs="Arial"/>
        </w:rPr>
        <w:t>arguments</w:t>
      </w:r>
      <w:proofErr w:type="gramEnd"/>
      <w:r w:rsidRPr="00690DDD">
        <w:rPr>
          <w:rFonts w:ascii="Arial" w:eastAsiaTheme="minorEastAsia" w:hAnsi="Arial" w:cs="Arial"/>
        </w:rPr>
        <w:t xml:space="preserve"> and which cannot fail to keep a man in everlasting ignorance—that </w:t>
      </w:r>
      <w:r w:rsidRPr="00690DDD">
        <w:rPr>
          <w:rFonts w:ascii="Arial" w:eastAsiaTheme="minorEastAsia" w:hAnsi="Arial" w:cs="Arial"/>
        </w:rPr>
        <w:lastRenderedPageBreak/>
        <w:t xml:space="preserve">principle is contempt prior to investigation.'"  Herbert Spencer (As Quoted in Alcoholics Anonymous, 4th Edition, </w:t>
      </w:r>
      <w:proofErr w:type="spellStart"/>
      <w:r w:rsidRPr="00690DDD">
        <w:rPr>
          <w:rFonts w:ascii="Arial" w:eastAsiaTheme="minorEastAsia" w:hAnsi="Arial" w:cs="Arial"/>
        </w:rPr>
        <w:t>Appendice</w:t>
      </w:r>
      <w:proofErr w:type="spellEnd"/>
      <w:r w:rsidRPr="00690DDD">
        <w:rPr>
          <w:rFonts w:ascii="Arial" w:eastAsiaTheme="minorEastAsia" w:hAnsi="Arial" w:cs="Arial"/>
        </w:rPr>
        <w:t xml:space="preserve"> II, Spiritual Experience, pg. 568)</w:t>
      </w:r>
    </w:p>
    <w:p w14:paraId="3DAEE532" w14:textId="77777777" w:rsidR="00690DDD" w:rsidRPr="00690DDD" w:rsidRDefault="00690DDD" w:rsidP="00690DDD">
      <w:pPr>
        <w:spacing w:line="480" w:lineRule="auto"/>
        <w:ind w:firstLine="720"/>
        <w:rPr>
          <w:rFonts w:ascii="Arial" w:hAnsi="Arial" w:cs="Arial"/>
        </w:rPr>
      </w:pPr>
      <w:r w:rsidRPr="00690DDD">
        <w:rPr>
          <w:rFonts w:ascii="Arial" w:hAnsi="Arial" w:cs="Arial"/>
        </w:rPr>
        <w:t xml:space="preserve">I nearly attempted to complete this assignment without first reading the assigned materials and watching the embedded videos.  I procrastinated the writing assignment until the due date, after having merely skimmed the written instructions during prior weeks.  I am grateful for my moment of fear or humility or additional procrastination that prompted me to explore the learning materials prior to completing the assignment.  In </w:t>
      </w:r>
      <w:proofErr w:type="gramStart"/>
      <w:r w:rsidRPr="00690DDD">
        <w:rPr>
          <w:rFonts w:ascii="Arial" w:hAnsi="Arial" w:cs="Arial"/>
        </w:rPr>
        <w:t>deference</w:t>
      </w:r>
      <w:proofErr w:type="gramEnd"/>
      <w:r w:rsidRPr="00690DDD">
        <w:rPr>
          <w:rFonts w:ascii="Arial" w:hAnsi="Arial" w:cs="Arial"/>
        </w:rPr>
        <w:t xml:space="preserve"> to my understanding of the assignment, in brief, reflective thinking, and by extension reflective practice and reflective writing are systematic approaches to evaluating experiences or information.  The approach uses review, reactions, examination, evaluation and planning to incorporate the experience or learning into future responses.  </w:t>
      </w:r>
    </w:p>
    <w:p w14:paraId="799B8D92" w14:textId="77777777" w:rsidR="00690DDD" w:rsidRPr="00690DDD" w:rsidRDefault="00690DDD" w:rsidP="00690DDD">
      <w:pPr>
        <w:spacing w:line="480" w:lineRule="auto"/>
        <w:ind w:firstLine="720"/>
        <w:rPr>
          <w:rFonts w:ascii="Arial" w:eastAsia="Calibri" w:hAnsi="Arial" w:cs="Arial"/>
        </w:rPr>
      </w:pPr>
      <w:r w:rsidRPr="00690DDD">
        <w:rPr>
          <w:rFonts w:ascii="Arial" w:eastAsia="Calibri" w:hAnsi="Arial" w:cs="Arial"/>
        </w:rPr>
        <w:t>As I consumed the learning materials, I felt humbled and inspired.  One of my challenges with school learning, and online learning in particular, is to believe that I already know the material being presented, and don’t need to pay attention.   Many of my most painful lessons have been consequences from failing to question my understanding.  This procrastination of this assignment, which I told my husband would take less than an hour, may serve as incentive to allow more time and attention for these assignments in the future.  I don’t want to miss the personal growth from full engagement.</w:t>
      </w:r>
    </w:p>
    <w:p w14:paraId="5F931525" w14:textId="77777777" w:rsidR="00690DDD" w:rsidRPr="00690DDD" w:rsidRDefault="00690DDD" w:rsidP="00690DDD">
      <w:pPr>
        <w:spacing w:line="480" w:lineRule="auto"/>
        <w:ind w:firstLine="720"/>
        <w:rPr>
          <w:rFonts w:ascii="Arial" w:eastAsia="Calibri" w:hAnsi="Arial" w:cs="Arial"/>
        </w:rPr>
      </w:pPr>
      <w:r w:rsidRPr="00690DDD">
        <w:rPr>
          <w:rFonts w:ascii="Arial" w:eastAsia="Calibri" w:hAnsi="Arial" w:cs="Arial"/>
        </w:rPr>
        <w:t xml:space="preserve">The other challenge I foresee to </w:t>
      </w:r>
      <w:proofErr w:type="gramStart"/>
      <w:r w:rsidRPr="00690DDD">
        <w:rPr>
          <w:rFonts w:ascii="Arial" w:eastAsia="Calibri" w:hAnsi="Arial" w:cs="Arial"/>
        </w:rPr>
        <w:t>online learning</w:t>
      </w:r>
      <w:proofErr w:type="gramEnd"/>
      <w:r w:rsidRPr="00690DDD">
        <w:rPr>
          <w:rFonts w:ascii="Arial" w:eastAsia="Calibri" w:hAnsi="Arial" w:cs="Arial"/>
        </w:rPr>
        <w:t xml:space="preserve"> is lack of confidence.  I appreciate the irony that my challenges are seemingly dichotomous.  I am concerned that I may fail because I am over-confident that I don’t need to do the work, and I am </w:t>
      </w:r>
      <w:r w:rsidRPr="00690DDD">
        <w:rPr>
          <w:rFonts w:ascii="Arial" w:eastAsia="Calibri" w:hAnsi="Arial" w:cs="Arial"/>
        </w:rPr>
        <w:lastRenderedPageBreak/>
        <w:t xml:space="preserve">concerned that I may fail because I am too afraid to be wrong.  I am also afraid of being over-enthusiastic and oblivious to social norms in the classroom setting.  I have been accused of being a know-it-all more than once.  I am frequently unsure if I am being helpful or obnoxious when offering opinions or experiences.  Being “right sized” in this world, neither better nor worse than our fellows, is an ongoing challenge. </w:t>
      </w:r>
    </w:p>
    <w:p w14:paraId="289F1711" w14:textId="77777777" w:rsidR="00690DDD" w:rsidRPr="00690DDD" w:rsidRDefault="00690DDD" w:rsidP="00690DDD">
      <w:pPr>
        <w:spacing w:line="480" w:lineRule="auto"/>
        <w:ind w:firstLine="720"/>
        <w:rPr>
          <w:rFonts w:ascii="Arial" w:eastAsia="Calibri" w:hAnsi="Arial" w:cs="Arial"/>
        </w:rPr>
      </w:pPr>
      <w:r w:rsidRPr="00690DDD">
        <w:rPr>
          <w:rFonts w:ascii="Arial" w:eastAsia="Calibri" w:hAnsi="Arial" w:cs="Arial"/>
        </w:rPr>
        <w:t>In my early years of floor nursing, I learned that there was a distinction between how my shifts felt when I was trying to be “a good nurse,” which was self-centered, and how the shift felt when I was doing my best to be present and attentive to patients and my co-workers and stop thinking about myself.</w:t>
      </w:r>
    </w:p>
    <w:p w14:paraId="7A44ACDB" w14:textId="77777777" w:rsidR="00690DDD" w:rsidRPr="00690DDD" w:rsidRDefault="00690DDD" w:rsidP="00690DDD">
      <w:pPr>
        <w:spacing w:line="480" w:lineRule="auto"/>
        <w:ind w:firstLine="720"/>
        <w:rPr>
          <w:rFonts w:ascii="Arial" w:eastAsia="Calibri" w:hAnsi="Arial" w:cs="Arial"/>
        </w:rPr>
      </w:pPr>
      <w:r w:rsidRPr="00690DDD">
        <w:rPr>
          <w:rFonts w:ascii="Arial" w:eastAsia="Calibri" w:hAnsi="Arial" w:cs="Arial"/>
        </w:rPr>
        <w:t xml:space="preserve">As I near the deadline for assignment submission, I recognize the anxiety and shame I feel for having a less polished reflection to submit.  I feel the temptation to completely disregard the assignment, make up an excuse for tardiness, or beg for an exception to the deadline rather than revealing myself as less than the most conscientious of students.      </w:t>
      </w:r>
    </w:p>
    <w:p w14:paraId="37A84AEA" w14:textId="77777777" w:rsidR="00690DDD" w:rsidRPr="00690DDD" w:rsidRDefault="00690DDD" w:rsidP="00690DDD">
      <w:pPr>
        <w:spacing w:line="480" w:lineRule="auto"/>
        <w:ind w:firstLine="720"/>
        <w:rPr>
          <w:rFonts w:ascii="Arial" w:eastAsia="Calibri" w:hAnsi="Arial" w:cs="Arial"/>
        </w:rPr>
      </w:pPr>
      <w:r w:rsidRPr="00690DDD">
        <w:rPr>
          <w:rFonts w:ascii="Arial" w:eastAsia="Calibri" w:hAnsi="Arial" w:cs="Arial"/>
        </w:rPr>
        <w:t xml:space="preserve">Those feelings of discomfort may influence my future decisions to plan better.  I would like to have assignments completed days in advance, especially because reflections feel so subjective, and I want time to re-work and re-examine the analysis and plans from the reflections.  </w:t>
      </w:r>
    </w:p>
    <w:p w14:paraId="4E4EC880" w14:textId="77777777" w:rsidR="00690DDD" w:rsidRPr="00690DDD" w:rsidRDefault="00690DDD" w:rsidP="00690DDD">
      <w:pPr>
        <w:spacing w:line="480" w:lineRule="auto"/>
        <w:ind w:firstLine="720"/>
        <w:rPr>
          <w:rFonts w:ascii="Arial" w:eastAsia="Calibri" w:hAnsi="Arial" w:cs="Arial"/>
        </w:rPr>
      </w:pPr>
      <w:r w:rsidRPr="00690DDD">
        <w:rPr>
          <w:rFonts w:ascii="Arial" w:eastAsia="Calibri" w:hAnsi="Arial" w:cs="Arial"/>
        </w:rPr>
        <w:t xml:space="preserve">I appreciate learning more about the reflective thinking process, and I appreciate the invitation for vulnerability as I practice.  </w:t>
      </w:r>
    </w:p>
    <w:p w14:paraId="3F6EBA01" w14:textId="154B09AF" w:rsidR="00690DDD" w:rsidRDefault="00690DDD" w:rsidP="00690DDD">
      <w:pPr>
        <w:spacing w:line="480" w:lineRule="auto"/>
        <w:ind w:firstLine="720"/>
        <w:rPr>
          <w:rFonts w:ascii="Arial" w:eastAsia="Calibri" w:hAnsi="Arial" w:cs="Arial"/>
        </w:rPr>
      </w:pPr>
      <w:r w:rsidRPr="00690DDD">
        <w:rPr>
          <w:rFonts w:ascii="Arial" w:eastAsia="Calibri" w:hAnsi="Arial" w:cs="Arial"/>
        </w:rPr>
        <w:t xml:space="preserve">I believe humility and humor will be my best assets for succeeding with this coursework. At this stage of my life and career, I have lots of experience being wrong.  I </w:t>
      </w:r>
      <w:r w:rsidRPr="00690DDD">
        <w:rPr>
          <w:rFonts w:ascii="Arial" w:eastAsia="Calibri" w:hAnsi="Arial" w:cs="Arial"/>
        </w:rPr>
        <w:lastRenderedPageBreak/>
        <w:t xml:space="preserve">have learned to assume that I may be wrong, that much of what I perceive may be projection, and that I have a lot more to learn. And good golly, aren’t we funny when we try to take ourselves seriously? </w:t>
      </w:r>
    </w:p>
    <w:p w14:paraId="45AFD0CC" w14:textId="77777777" w:rsidR="00744535" w:rsidRPr="008A158C" w:rsidRDefault="00744535" w:rsidP="00744535">
      <w:pPr>
        <w:spacing w:line="480" w:lineRule="auto"/>
        <w:jc w:val="center"/>
        <w:rPr>
          <w:rFonts w:ascii="Arial" w:eastAsia="Calibri" w:hAnsi="Arial" w:cs="Arial"/>
          <w:b/>
        </w:rPr>
      </w:pPr>
      <w:r w:rsidRPr="008A158C">
        <w:rPr>
          <w:rFonts w:ascii="Arial" w:eastAsia="Calibri" w:hAnsi="Arial" w:cs="Arial"/>
          <w:b/>
          <w:bCs/>
        </w:rPr>
        <w:t>Moving Through Challenge and Change</w:t>
      </w:r>
    </w:p>
    <w:p w14:paraId="04EA0518" w14:textId="77777777" w:rsidR="00744535" w:rsidRPr="008A158C" w:rsidRDefault="00744535" w:rsidP="00744535">
      <w:pPr>
        <w:spacing w:line="480" w:lineRule="auto"/>
        <w:rPr>
          <w:rFonts w:ascii="Arial" w:eastAsia="Calibri" w:hAnsi="Arial" w:cs="Arial"/>
        </w:rPr>
      </w:pPr>
      <w:r w:rsidRPr="008A158C">
        <w:rPr>
          <w:rFonts w:ascii="Arial" w:eastAsia="Calibri" w:hAnsi="Arial" w:cs="Arial"/>
        </w:rPr>
        <w:t xml:space="preserve">142,560 minutes.  There have been approximately 142,560 moments so dear since we first gathered virtually to embark on the MBSR, Neuroscience of Change Journey 99 days ago.  (Larson, 1996, adapted from “Seasons of Love”) There have been at least 142,560 thoughts, experiences, observations, emotions, questions, concerns that have occurred over the past 3 months.  I have four children, a farm, a full-time job, and school.  Life is forever moving through challenges and changes.  </w:t>
      </w:r>
    </w:p>
    <w:p w14:paraId="20D21B2C" w14:textId="77777777" w:rsidR="00744535" w:rsidRPr="008A158C" w:rsidRDefault="00744535" w:rsidP="00744535">
      <w:pPr>
        <w:spacing w:line="480" w:lineRule="auto"/>
        <w:rPr>
          <w:rFonts w:ascii="Arial" w:eastAsia="Calibri" w:hAnsi="Arial" w:cs="Arial"/>
        </w:rPr>
      </w:pPr>
      <w:bookmarkStart w:id="0" w:name="_Int_ydbke2RI"/>
      <w:r w:rsidRPr="008A158C">
        <w:rPr>
          <w:rFonts w:ascii="Arial" w:eastAsia="Calibri" w:hAnsi="Arial" w:cs="Arial"/>
        </w:rPr>
        <w:t xml:space="preserve">The intellectual learning that </w:t>
      </w:r>
      <w:proofErr w:type="gramStart"/>
      <w:r w:rsidRPr="008A158C">
        <w:rPr>
          <w:rFonts w:ascii="Arial" w:eastAsia="Calibri" w:hAnsi="Arial" w:cs="Arial"/>
        </w:rPr>
        <w:t>has felt</w:t>
      </w:r>
      <w:proofErr w:type="gramEnd"/>
      <w:r w:rsidRPr="008A158C">
        <w:rPr>
          <w:rFonts w:ascii="Arial" w:eastAsia="Calibri" w:hAnsi="Arial" w:cs="Arial"/>
        </w:rPr>
        <w:t xml:space="preserve"> most influential or novel to me during the course has been learning about the default mode network, which helped reduce some self judgement I hadn’t named. Also valuable was learning about habits, and how habits “live” in the more primitive, central brain, which responds reflexively, and to change habits, the slower frontal cortexes must interrupt the reflexive habit with forethought, value identification and strategy.</w:t>
      </w:r>
      <w:bookmarkEnd w:id="0"/>
      <w:r w:rsidRPr="008A158C">
        <w:rPr>
          <w:rFonts w:ascii="Arial" w:eastAsia="Calibri" w:hAnsi="Arial" w:cs="Arial"/>
        </w:rPr>
        <w:t xml:space="preserve">  </w:t>
      </w:r>
    </w:p>
    <w:p w14:paraId="37693C54" w14:textId="77777777" w:rsidR="00744535" w:rsidRPr="008A158C" w:rsidRDefault="00744535" w:rsidP="00744535">
      <w:pPr>
        <w:spacing w:line="480" w:lineRule="auto"/>
        <w:rPr>
          <w:rFonts w:ascii="Arial" w:eastAsia="Calibri" w:hAnsi="Arial" w:cs="Arial"/>
        </w:rPr>
      </w:pPr>
      <w:r w:rsidRPr="008A158C">
        <w:rPr>
          <w:rFonts w:ascii="Arial" w:eastAsia="Calibri" w:hAnsi="Arial" w:cs="Arial"/>
        </w:rPr>
        <w:t xml:space="preserve">The experiential part of the class is much harder to articulate.  Meditation and reflective practices have consistently felt like a chore.  I feel more comfort from the semi-communal practice with the group over zoom, than when I practice solo.  Becoming comfortable in my flesh-suit has been a life-long challenge.  My former experiences with formal meditation practice are associated with times of emotional turmoil and crisis.  I was introduced to guided meditation at my first mental hospital (Herrick) when I was 15.  </w:t>
      </w:r>
      <w:r w:rsidRPr="008A158C">
        <w:rPr>
          <w:rFonts w:ascii="Arial" w:eastAsia="Calibri" w:hAnsi="Arial" w:cs="Arial"/>
        </w:rPr>
        <w:lastRenderedPageBreak/>
        <w:t xml:space="preserve">I would like to believe that trauma informed care has come a long way in the past 30 years.  I was sent to the facility against the wishes of my parents. The high demand religion I grew up in frowned upon new-age, enlightenment type practices, as well as mental health care.  God was supposed to be the ultimate comfort and guide.  There was extensive use of toxic positivity, thought blocking, and information control used to alienate people from their wants, needs and instincts.  Everything in life was mapped out, as a recipe for happiness and success.  (Women need only be wives and mothers to be happy.) We needed to express gratitude for trials, be long suffering like Job, and always responsible for the impression we made on others as a representative of “the one true church.”  Productivity was highly praised, and rest was only for those who worked hard enough to earn the luxury.  </w:t>
      </w:r>
    </w:p>
    <w:p w14:paraId="5B3C3815" w14:textId="77777777" w:rsidR="00744535" w:rsidRPr="008A158C" w:rsidRDefault="00744535" w:rsidP="00744535">
      <w:pPr>
        <w:spacing w:line="480" w:lineRule="auto"/>
        <w:rPr>
          <w:rFonts w:ascii="Arial" w:eastAsia="Calibri" w:hAnsi="Arial" w:cs="Arial"/>
        </w:rPr>
      </w:pPr>
      <w:r w:rsidRPr="008A158C">
        <w:rPr>
          <w:rFonts w:ascii="Arial" w:eastAsia="Calibri" w:hAnsi="Arial" w:cs="Arial"/>
        </w:rPr>
        <w:t>There is an ongoing struggle to quiet the internal critic, learn to ask for help, and take on a “right sized” amount of responsibility.  These struggles feel like they have been put under a microscope with MBSR as I try to non-judgmentally observe my body, my thoughts and my feelings.  I have learned self-compassion in life by first practicing understanding and compassion for others.  Like many trauma survivors, I am at home in a crisis, with things to be done.  Emergencies, changes and difficulties in the real world are expected and manageable.  I have worked with many healthcare providers who feel the same.</w:t>
      </w:r>
    </w:p>
    <w:p w14:paraId="3040681A" w14:textId="77777777" w:rsidR="00744535" w:rsidRDefault="00744535" w:rsidP="00744535">
      <w:pPr>
        <w:spacing w:line="480" w:lineRule="auto"/>
        <w:rPr>
          <w:rFonts w:ascii="Arial" w:eastAsia="Calibri" w:hAnsi="Arial" w:cs="Arial"/>
        </w:rPr>
      </w:pPr>
      <w:r w:rsidRPr="008A158C">
        <w:rPr>
          <w:rFonts w:ascii="Arial" w:eastAsia="Calibri" w:hAnsi="Arial" w:cs="Arial"/>
        </w:rPr>
        <w:t>Breathing, and coming back to focusing on breathing has been a grounding tool I have used for decades. Of the non-moving practices we have practiced, counting breaths to 10 and back has been the most relaxing for me.  It seems to occupy enough of my attention to hold me to the task.</w:t>
      </w:r>
    </w:p>
    <w:p w14:paraId="0430139C" w14:textId="77777777" w:rsidR="00744535" w:rsidRPr="00690DDD" w:rsidRDefault="00744535" w:rsidP="00744535">
      <w:pPr>
        <w:spacing w:line="480" w:lineRule="auto"/>
        <w:jc w:val="center"/>
        <w:rPr>
          <w:rFonts w:ascii="Arial" w:hAnsi="Arial" w:cs="Arial"/>
        </w:rPr>
      </w:pPr>
      <w:r w:rsidRPr="00690DDD">
        <w:rPr>
          <w:rFonts w:ascii="Arial" w:hAnsi="Arial" w:cs="Arial"/>
        </w:rPr>
        <w:lastRenderedPageBreak/>
        <w:t>*****************************</w:t>
      </w:r>
    </w:p>
    <w:p w14:paraId="0EB59F53" w14:textId="345A2FEB" w:rsidR="00744535" w:rsidRPr="00744535" w:rsidRDefault="00744535" w:rsidP="00744535">
      <w:pPr>
        <w:spacing w:line="480" w:lineRule="auto"/>
        <w:ind w:firstLine="720"/>
        <w:rPr>
          <w:rFonts w:ascii="Arial" w:eastAsia="Calibri" w:hAnsi="Arial" w:cs="Arial"/>
        </w:rPr>
      </w:pPr>
      <w:r w:rsidRPr="00744535">
        <w:rPr>
          <w:rFonts w:ascii="Arial" w:eastAsia="Calibri" w:hAnsi="Arial" w:cs="Arial"/>
        </w:rPr>
        <w:t xml:space="preserve">This semester has challenged me to re-examine and redefine my understanding of compassion as an instinctive response and a skill to be practiced and nurtured. I understand there are ways in which compassion is innate, but it also requires intention to be effective. I’ve struggled with compassion fatigue at times in my career, such as when I was working full time, had two nurslings, and was going through contentious custody battles for my older kids. I’ve seen how self-centered motives can undermine the provision of compassionate care. I also appreciated McGonigal (2016) for explaining the importance of altruistic intentions while acknowledging that there is always a degree of self-benefit. A friend liked to say, “Even Mother Theresa was trying to get to heaven.”  (I’ve since learned she was somewhat sadistic as well.) </w:t>
      </w:r>
    </w:p>
    <w:p w14:paraId="68ADDD69" w14:textId="77777777" w:rsidR="00744535" w:rsidRPr="00744535" w:rsidRDefault="00744535" w:rsidP="00744535">
      <w:pPr>
        <w:spacing w:line="480" w:lineRule="auto"/>
        <w:ind w:firstLine="720"/>
        <w:rPr>
          <w:rFonts w:ascii="Arial" w:eastAsia="Calibri" w:hAnsi="Arial" w:cs="Arial"/>
        </w:rPr>
      </w:pPr>
      <w:r w:rsidRPr="00744535">
        <w:rPr>
          <w:rFonts w:ascii="Arial" w:eastAsia="Calibri" w:hAnsi="Arial" w:cs="Arial"/>
        </w:rPr>
        <w:t>I learned the difference between empathic distress and compassion. Empathy can connect us to another's emotional state but may lead to distress and a need to disconnect. Compassion compels action and is guided by mindfulness and self-awareness. These are ongoing areas for growth. I recognize the role of self-care and mindfulness practices to foster emotional resilience and prevent burnout.</w:t>
      </w:r>
    </w:p>
    <w:p w14:paraId="7113F011" w14:textId="77777777" w:rsidR="00744535" w:rsidRPr="00744535" w:rsidRDefault="00744535" w:rsidP="00744535">
      <w:pPr>
        <w:spacing w:line="480" w:lineRule="auto"/>
        <w:ind w:firstLine="720"/>
        <w:rPr>
          <w:rFonts w:ascii="Arial" w:eastAsia="Calibri" w:hAnsi="Arial" w:cs="Arial"/>
        </w:rPr>
      </w:pPr>
      <w:r w:rsidRPr="00744535">
        <w:rPr>
          <w:rFonts w:ascii="Arial" w:eastAsia="Calibri" w:hAnsi="Arial" w:cs="Arial"/>
        </w:rPr>
        <w:t>Effective, compassionate care involves being authentically present and listening without judgment. I learned that nonverbal communication, such as body language and eye contact, has a crucial role in conveying compassion. Listening, rather than speaking, is an ongoing challenge and aspiration for me to connect with and support people in my professional and personal relationships.</w:t>
      </w:r>
    </w:p>
    <w:p w14:paraId="24ED9DBC" w14:textId="77777777" w:rsidR="00744535" w:rsidRPr="00744535" w:rsidRDefault="00744535" w:rsidP="00744535">
      <w:pPr>
        <w:spacing w:line="480" w:lineRule="auto"/>
        <w:ind w:firstLine="720"/>
        <w:rPr>
          <w:rFonts w:ascii="Arial" w:eastAsia="Calibri" w:hAnsi="Arial" w:cs="Arial"/>
        </w:rPr>
      </w:pPr>
      <w:r w:rsidRPr="00744535">
        <w:rPr>
          <w:rFonts w:ascii="Arial" w:eastAsia="Calibri" w:hAnsi="Arial" w:cs="Arial"/>
        </w:rPr>
        <w:lastRenderedPageBreak/>
        <w:t>I’ve gained an appreciation for the potential of compassion in nursing practice. I learned tools to cultivate better compassion and self-care. I understand my obligation to practice these skills to enhance relationships and support a caring and healing environment in my nursing practice and in the world. I offer my gratitude for the patience and support of all the SMU instructors on this journey.</w:t>
      </w:r>
    </w:p>
    <w:p w14:paraId="206679A6" w14:textId="77777777" w:rsidR="00744535" w:rsidRPr="008A158C" w:rsidRDefault="00744535" w:rsidP="00744535">
      <w:pPr>
        <w:spacing w:line="480" w:lineRule="auto"/>
        <w:ind w:firstLine="720"/>
        <w:rPr>
          <w:rFonts w:ascii="Arial" w:eastAsia="Calibri" w:hAnsi="Arial" w:cs="Arial"/>
        </w:rPr>
      </w:pPr>
    </w:p>
    <w:p w14:paraId="31E68B8E" w14:textId="77777777" w:rsidR="00744535" w:rsidRPr="008A158C" w:rsidRDefault="00744535" w:rsidP="00744535">
      <w:pPr>
        <w:spacing w:line="480" w:lineRule="auto"/>
        <w:ind w:firstLine="720"/>
        <w:rPr>
          <w:rFonts w:ascii="Arial" w:eastAsia="Calibri" w:hAnsi="Arial" w:cs="Arial"/>
        </w:rPr>
      </w:pPr>
      <w:r w:rsidRPr="008A158C">
        <w:rPr>
          <w:rFonts w:ascii="Arial" w:eastAsia="Calibri" w:hAnsi="Arial" w:cs="Arial"/>
        </w:rPr>
        <w:t xml:space="preserve">My stress reduction practices before this class have largely been fulfilled in active, doing ways.  I find knitting or crocheting, running, practicing yoga, tickling a baby or washing the dishes all to be soothing, meditative practices.  Sitting still is a work in progress.  </w:t>
      </w:r>
    </w:p>
    <w:p w14:paraId="7484A5D1" w14:textId="77777777" w:rsidR="00744535" w:rsidRPr="008A158C" w:rsidRDefault="00744535" w:rsidP="00744535">
      <w:pPr>
        <w:spacing w:line="480" w:lineRule="auto"/>
        <w:ind w:firstLine="720"/>
        <w:rPr>
          <w:rFonts w:ascii="Arial" w:eastAsia="Calibri" w:hAnsi="Arial" w:cs="Arial"/>
        </w:rPr>
      </w:pPr>
      <w:r w:rsidRPr="008A158C">
        <w:rPr>
          <w:rFonts w:ascii="Arial" w:eastAsia="Calibri" w:hAnsi="Arial" w:cs="Arial"/>
        </w:rPr>
        <w:t>I would like to learn to be comfortable in sitting meditation. I am unsure if I will continue regular sitting yoga practice after this class ends.  I would rather sit and watch the birds, or the goats, or the sunset, and practice gratitude for the spectrum of human experience.</w:t>
      </w:r>
    </w:p>
    <w:p w14:paraId="1FDA3DF6" w14:textId="77777777" w:rsidR="00744535" w:rsidRPr="008A158C" w:rsidRDefault="00744535" w:rsidP="00744535">
      <w:pPr>
        <w:spacing w:line="480" w:lineRule="auto"/>
        <w:ind w:firstLine="720"/>
        <w:rPr>
          <w:rFonts w:ascii="Arial" w:eastAsia="Calibri" w:hAnsi="Arial" w:cs="Arial"/>
        </w:rPr>
      </w:pPr>
      <w:r w:rsidRPr="008A158C">
        <w:rPr>
          <w:rFonts w:ascii="Arial" w:eastAsia="Calibri" w:hAnsi="Arial" w:cs="Arial"/>
        </w:rPr>
        <w:t>When we are given new tools, sometimes they sit in the back of the toolbox until the moment we learn no other tool will fit the job. I’m grateful to be a work in progress.</w:t>
      </w:r>
    </w:p>
    <w:p w14:paraId="474FAB57" w14:textId="77777777" w:rsidR="00BA0347" w:rsidRPr="008A158C" w:rsidRDefault="00BA0347" w:rsidP="00BA0347">
      <w:pPr>
        <w:spacing w:after="0" w:line="480" w:lineRule="auto"/>
        <w:jc w:val="center"/>
        <w:rPr>
          <w:rFonts w:ascii="Arial" w:eastAsia="Calibri" w:hAnsi="Arial" w:cs="Arial"/>
          <w:b/>
          <w:bCs/>
        </w:rPr>
      </w:pPr>
      <w:r w:rsidRPr="008A158C">
        <w:rPr>
          <w:rFonts w:ascii="Arial" w:eastAsia="Calibri" w:hAnsi="Arial" w:cs="Arial"/>
          <w:b/>
          <w:bCs/>
        </w:rPr>
        <w:t>Final Course Reflection (Humanities and the Human Condition)</w:t>
      </w:r>
    </w:p>
    <w:p w14:paraId="566D11F4" w14:textId="77777777" w:rsidR="00BA0347" w:rsidRPr="008A158C" w:rsidRDefault="00BA0347" w:rsidP="00BA0347">
      <w:pPr>
        <w:spacing w:after="0" w:line="480" w:lineRule="auto"/>
        <w:ind w:firstLine="720"/>
        <w:rPr>
          <w:rFonts w:ascii="Arial" w:eastAsia="Calibri" w:hAnsi="Arial" w:cs="Arial"/>
        </w:rPr>
      </w:pPr>
      <w:r w:rsidRPr="008A158C">
        <w:rPr>
          <w:rFonts w:ascii="Arial" w:eastAsia="Calibri" w:hAnsi="Arial" w:cs="Arial"/>
        </w:rPr>
        <w:t xml:space="preserve">This course, in my final semester of the BSN program, coincided with personal crisis. A serious illness left me questioning my identity, who I have been, and who I </w:t>
      </w:r>
      <w:proofErr w:type="gramStart"/>
      <w:r w:rsidRPr="008A158C">
        <w:rPr>
          <w:rFonts w:ascii="Arial" w:eastAsia="Calibri" w:hAnsi="Arial" w:cs="Arial"/>
        </w:rPr>
        <w:t>am capable of becoming</w:t>
      </w:r>
      <w:proofErr w:type="gramEnd"/>
      <w:r w:rsidRPr="008A158C">
        <w:rPr>
          <w:rFonts w:ascii="Arial" w:eastAsia="Calibri" w:hAnsi="Arial" w:cs="Arial"/>
        </w:rPr>
        <w:t>, as a person and as a nurse. This course was both a trigger and a treatment for the crisis, helping me find meaning where I felt only uncertainty.</w:t>
      </w:r>
    </w:p>
    <w:p w14:paraId="3156A651" w14:textId="77777777" w:rsidR="00BA0347" w:rsidRPr="008A158C" w:rsidRDefault="00BA0347" w:rsidP="00BA0347">
      <w:pPr>
        <w:spacing w:after="0" w:line="480" w:lineRule="auto"/>
        <w:ind w:firstLine="720"/>
        <w:rPr>
          <w:rFonts w:ascii="Arial" w:eastAsia="Calibri" w:hAnsi="Arial" w:cs="Arial"/>
        </w:rPr>
      </w:pPr>
      <w:r w:rsidRPr="008A158C">
        <w:rPr>
          <w:rFonts w:ascii="Arial" w:eastAsia="Calibri" w:hAnsi="Arial" w:cs="Arial"/>
        </w:rPr>
        <w:lastRenderedPageBreak/>
        <w:t>Becoming a nurse represented a life transition away from artistic expression and creativity. I left an education path destined to leave me a starving artist in favor of a profession that offers stability. </w:t>
      </w:r>
    </w:p>
    <w:p w14:paraId="643741BF" w14:textId="77777777" w:rsidR="00BA0347" w:rsidRPr="008A158C" w:rsidRDefault="00BA0347" w:rsidP="00BA0347">
      <w:pPr>
        <w:spacing w:after="0" w:line="480" w:lineRule="auto"/>
        <w:ind w:firstLine="720"/>
        <w:rPr>
          <w:rFonts w:ascii="Arial" w:eastAsia="Calibri" w:hAnsi="Arial" w:cs="Arial"/>
        </w:rPr>
      </w:pPr>
      <w:r w:rsidRPr="008A158C">
        <w:rPr>
          <w:rFonts w:ascii="Arial" w:eastAsia="Calibri" w:hAnsi="Arial" w:cs="Arial"/>
        </w:rPr>
        <w:t>Two topics stood out. Artistic expressions of personhood and relationship re-opened my eyes to the power of art, music, and stories to reveal what it means to be truly human. I have spent too long suppressing the vulnerable, imperfect, artistic side of myself.  Through the shared beauty and sorrow found in art and imperfect expression, I discovered new depths of empathy. </w:t>
      </w:r>
    </w:p>
    <w:p w14:paraId="36E231CD" w14:textId="77777777" w:rsidR="00BA0347" w:rsidRPr="008A158C" w:rsidRDefault="00BA0347" w:rsidP="00BA0347">
      <w:pPr>
        <w:spacing w:after="0" w:line="480" w:lineRule="auto"/>
        <w:ind w:firstLine="720"/>
        <w:rPr>
          <w:rFonts w:ascii="Arial" w:eastAsia="Calibri" w:hAnsi="Arial" w:cs="Arial"/>
        </w:rPr>
      </w:pPr>
      <w:r w:rsidRPr="008A158C">
        <w:rPr>
          <w:rFonts w:ascii="Arial" w:eastAsia="Calibri" w:hAnsi="Arial" w:cs="Arial"/>
        </w:rPr>
        <w:t xml:space="preserve">Another topic, “ideas of a good life and a good death," loomed large while I faced the limits and fragility of my own life. Our readings and discussions emphasized the importance of being present for another person. This is the heart of my work as a nurse as well as in </w:t>
      </w:r>
      <w:proofErr w:type="gramStart"/>
      <w:r w:rsidRPr="008A158C">
        <w:rPr>
          <w:rFonts w:ascii="Arial" w:eastAsia="Calibri" w:hAnsi="Arial" w:cs="Arial"/>
        </w:rPr>
        <w:t>all of</w:t>
      </w:r>
      <w:proofErr w:type="gramEnd"/>
      <w:r w:rsidRPr="008A158C">
        <w:rPr>
          <w:rFonts w:ascii="Arial" w:eastAsia="Calibri" w:hAnsi="Arial" w:cs="Arial"/>
        </w:rPr>
        <w:t xml:space="preserve"> my relationships. I want to celebrate life’s joys and bear witness to suffering. I want to feel deeply and provide a safe outlet for others to feel deeply. I want to practice sitting </w:t>
      </w:r>
      <w:proofErr w:type="gramStart"/>
      <w:r w:rsidRPr="008A158C">
        <w:rPr>
          <w:rFonts w:ascii="Arial" w:eastAsia="Calibri" w:hAnsi="Arial" w:cs="Arial"/>
        </w:rPr>
        <w:t>with</w:t>
      </w:r>
      <w:proofErr w:type="gramEnd"/>
      <w:r w:rsidRPr="008A158C">
        <w:rPr>
          <w:rFonts w:ascii="Arial" w:eastAsia="Calibri" w:hAnsi="Arial" w:cs="Arial"/>
        </w:rPr>
        <w:t xml:space="preserve"> </w:t>
      </w:r>
      <w:proofErr w:type="gramStart"/>
      <w:r w:rsidRPr="008A158C">
        <w:rPr>
          <w:rFonts w:ascii="Arial" w:eastAsia="Calibri" w:hAnsi="Arial" w:cs="Arial"/>
        </w:rPr>
        <w:t>the uncomfortable</w:t>
      </w:r>
      <w:proofErr w:type="gramEnd"/>
      <w:r w:rsidRPr="008A158C">
        <w:rPr>
          <w:rFonts w:ascii="Arial" w:eastAsia="Calibri" w:hAnsi="Arial" w:cs="Arial"/>
        </w:rPr>
        <w:t xml:space="preserve"> discussions and respond with curiosity and kindness. </w:t>
      </w:r>
    </w:p>
    <w:p w14:paraId="1E9D5127" w14:textId="77777777" w:rsidR="00BA0347" w:rsidRPr="008A158C" w:rsidRDefault="00BA0347" w:rsidP="00BA0347">
      <w:pPr>
        <w:spacing w:after="0" w:line="480" w:lineRule="auto"/>
        <w:ind w:firstLine="720"/>
        <w:rPr>
          <w:rFonts w:ascii="Arial" w:eastAsia="Calibri" w:hAnsi="Arial" w:cs="Arial"/>
        </w:rPr>
      </w:pPr>
      <w:r w:rsidRPr="008A158C">
        <w:rPr>
          <w:rFonts w:ascii="Arial" w:eastAsia="Calibri" w:hAnsi="Arial" w:cs="Arial"/>
        </w:rPr>
        <w:t>Concepts from the course affect how I practice nursing. I value arriving at each moment with open eyes and a listening heart, setting aside judgment in favor of wonder and respect. I want to always act with integrity, holding fast to what is right even when faced with hard choices. I have been fortunate to have employers who support "doing the right thing" even when it isn't the easiest thing. </w:t>
      </w:r>
    </w:p>
    <w:p w14:paraId="143F0A2E" w14:textId="77777777" w:rsidR="00BA0347" w:rsidRPr="008A158C" w:rsidRDefault="00BA0347" w:rsidP="00BA0347">
      <w:pPr>
        <w:spacing w:after="0" w:line="480" w:lineRule="auto"/>
        <w:ind w:firstLine="720"/>
        <w:rPr>
          <w:rFonts w:ascii="Arial" w:eastAsia="Calibri" w:hAnsi="Arial" w:cs="Arial"/>
        </w:rPr>
      </w:pPr>
      <w:r w:rsidRPr="008A158C">
        <w:rPr>
          <w:rFonts w:ascii="Arial" w:eastAsia="Calibri" w:hAnsi="Arial" w:cs="Arial"/>
        </w:rPr>
        <w:t>A deeper appreciation for the humanities feels like an anchor in an uncertain world. I was reminded to search for meaning, to care deeply, and to face both joy and sorrow with courage.</w:t>
      </w:r>
    </w:p>
    <w:sectPr w:rsidR="00BA0347" w:rsidRPr="008A158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0DDD"/>
    <w:rsid w:val="00387DF9"/>
    <w:rsid w:val="0047682F"/>
    <w:rsid w:val="00481A3A"/>
    <w:rsid w:val="0065361D"/>
    <w:rsid w:val="00690DDD"/>
    <w:rsid w:val="00744535"/>
    <w:rsid w:val="00BA0347"/>
    <w:rsid w:val="00D46F9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90E2479"/>
  <w15:chartTrackingRefBased/>
  <w15:docId w15:val="{078A619F-9F5F-4C8A-B168-875131195B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90DD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90DD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90DD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90DD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90DD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90DD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90DD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90DD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90DD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90DD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90DD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90DD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90DD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90DD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90DD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90DD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90DD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90DDD"/>
    <w:rPr>
      <w:rFonts w:eastAsiaTheme="majorEastAsia" w:cstheme="majorBidi"/>
      <w:color w:val="272727" w:themeColor="text1" w:themeTint="D8"/>
    </w:rPr>
  </w:style>
  <w:style w:type="paragraph" w:styleId="Title">
    <w:name w:val="Title"/>
    <w:basedOn w:val="Normal"/>
    <w:next w:val="Normal"/>
    <w:link w:val="TitleChar"/>
    <w:uiPriority w:val="10"/>
    <w:qFormat/>
    <w:rsid w:val="00690DD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90DD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90DD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90DD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90DDD"/>
    <w:pPr>
      <w:spacing w:before="160"/>
      <w:jc w:val="center"/>
    </w:pPr>
    <w:rPr>
      <w:i/>
      <w:iCs/>
      <w:color w:val="404040" w:themeColor="text1" w:themeTint="BF"/>
    </w:rPr>
  </w:style>
  <w:style w:type="character" w:customStyle="1" w:styleId="QuoteChar">
    <w:name w:val="Quote Char"/>
    <w:basedOn w:val="DefaultParagraphFont"/>
    <w:link w:val="Quote"/>
    <w:uiPriority w:val="29"/>
    <w:rsid w:val="00690DDD"/>
    <w:rPr>
      <w:i/>
      <w:iCs/>
      <w:color w:val="404040" w:themeColor="text1" w:themeTint="BF"/>
    </w:rPr>
  </w:style>
  <w:style w:type="paragraph" w:styleId="ListParagraph">
    <w:name w:val="List Paragraph"/>
    <w:basedOn w:val="Normal"/>
    <w:uiPriority w:val="34"/>
    <w:qFormat/>
    <w:rsid w:val="00690DDD"/>
    <w:pPr>
      <w:ind w:left="720"/>
      <w:contextualSpacing/>
    </w:pPr>
  </w:style>
  <w:style w:type="character" w:styleId="IntenseEmphasis">
    <w:name w:val="Intense Emphasis"/>
    <w:basedOn w:val="DefaultParagraphFont"/>
    <w:uiPriority w:val="21"/>
    <w:qFormat/>
    <w:rsid w:val="00690DDD"/>
    <w:rPr>
      <w:i/>
      <w:iCs/>
      <w:color w:val="0F4761" w:themeColor="accent1" w:themeShade="BF"/>
    </w:rPr>
  </w:style>
  <w:style w:type="paragraph" w:styleId="IntenseQuote">
    <w:name w:val="Intense Quote"/>
    <w:basedOn w:val="Normal"/>
    <w:next w:val="Normal"/>
    <w:link w:val="IntenseQuoteChar"/>
    <w:uiPriority w:val="30"/>
    <w:qFormat/>
    <w:rsid w:val="00690DD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90DDD"/>
    <w:rPr>
      <w:i/>
      <w:iCs/>
      <w:color w:val="0F4761" w:themeColor="accent1" w:themeShade="BF"/>
    </w:rPr>
  </w:style>
  <w:style w:type="character" w:styleId="IntenseReference">
    <w:name w:val="Intense Reference"/>
    <w:basedOn w:val="DefaultParagraphFont"/>
    <w:uiPriority w:val="32"/>
    <w:qFormat/>
    <w:rsid w:val="00690DDD"/>
    <w:rPr>
      <w:b/>
      <w:bCs/>
      <w:smallCaps/>
      <w:color w:val="0F4761" w:themeColor="accent1" w:themeShade="BF"/>
      <w:spacing w:val="5"/>
    </w:rPr>
  </w:style>
  <w:style w:type="paragraph" w:customStyle="1" w:styleId="SectionTitle">
    <w:name w:val="Section Title"/>
    <w:basedOn w:val="Normal"/>
    <w:next w:val="Normal"/>
    <w:uiPriority w:val="15"/>
    <w:qFormat/>
    <w:rsid w:val="00690DDD"/>
    <w:pPr>
      <w:pageBreakBefore/>
      <w:spacing w:after="0" w:line="480" w:lineRule="auto"/>
      <w:jc w:val="center"/>
      <w:outlineLvl w:val="0"/>
    </w:pPr>
    <w:rPr>
      <w:rFonts w:asciiTheme="majorHAnsi" w:eastAsiaTheme="majorEastAsia" w:hAnsiTheme="majorHAnsi" w:cstheme="majorBidi"/>
      <w:b/>
      <w:kern w:val="0"/>
      <w:sz w:val="22"/>
      <w:lang w:eastAsia="ja-JP"/>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16</TotalTime>
  <Pages>10</Pages>
  <Words>2669</Words>
  <Characters>13673</Characters>
  <Application>Microsoft Office Word</Application>
  <DocSecurity>0</DocSecurity>
  <Lines>219</Lines>
  <Paragraphs>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16378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Rachel Snyder</dc:creator>
  <cp:keywords/>
  <dc:description/>
  <cp:lastModifiedBy>Rachel Snyder</cp:lastModifiedBy>
  <cp:revision>1</cp:revision>
  <dcterms:created xsi:type="dcterms:W3CDTF">2025-08-19T05:24:00Z</dcterms:created>
  <dcterms:modified xsi:type="dcterms:W3CDTF">2025-08-19T05:47:00Z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09135370-15f3-42c4-820f-d408ba1f68af</vt:lpwstr>
  </property>
  <property fmtid="{D5CDD505-2E9C-101B-9397-08002B2CF9AE}" pid="3" name="MSIP_Label_f3a0a33a-6529-441b-824d-b5b2f0945796_Enabled">
    <vt:lpwstr>true</vt:lpwstr>
  </property>
  <property fmtid="{D5CDD505-2E9C-101B-9397-08002B2CF9AE}" pid="4" name="MSIP_Label_f3a0a33a-6529-441b-824d-b5b2f0945796_SetDate">
    <vt:lpwstr>2025-08-19T05:47:12Z</vt:lpwstr>
  </property>
  <property fmtid="{D5CDD505-2E9C-101B-9397-08002B2CF9AE}" pid="5" name="MSIP_Label_f3a0a33a-6529-441b-824d-b5b2f0945796_Method">
    <vt:lpwstr>Privileged</vt:lpwstr>
  </property>
  <property fmtid="{D5CDD505-2E9C-101B-9397-08002B2CF9AE}" pid="6" name="MSIP_Label_f3a0a33a-6529-441b-824d-b5b2f0945796_Name">
    <vt:lpwstr>Personal</vt:lpwstr>
  </property>
  <property fmtid="{D5CDD505-2E9C-101B-9397-08002B2CF9AE}" pid="7" name="MSIP_Label_f3a0a33a-6529-441b-824d-b5b2f0945796_SiteId">
    <vt:lpwstr>284028c3-fc2c-4fb4-8aaf-3c3174d2edbc</vt:lpwstr>
  </property>
  <property fmtid="{D5CDD505-2E9C-101B-9397-08002B2CF9AE}" pid="8" name="MSIP_Label_f3a0a33a-6529-441b-824d-b5b2f0945796_ActionId">
    <vt:lpwstr>980c72d7-e0c7-4d22-9374-ba74ad7894bb</vt:lpwstr>
  </property>
  <property fmtid="{D5CDD505-2E9C-101B-9397-08002B2CF9AE}" pid="9" name="MSIP_Label_f3a0a33a-6529-441b-824d-b5b2f0945796_ContentBits">
    <vt:lpwstr>0</vt:lpwstr>
  </property>
  <property fmtid="{D5CDD505-2E9C-101B-9397-08002B2CF9AE}" pid="10" name="MSIP_Label_f3a0a33a-6529-441b-824d-b5b2f0945796_Tag">
    <vt:lpwstr>10, 0, 1, 1</vt:lpwstr>
  </property>
</Properties>
</file>